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SubtleEmphasis"/>
        </w:rPr>
      </w:pPr>
      <w:r>
        <w:rPr/>
        <w:tab/>
        <w:tab/>
        <w:tab/>
        <w:tab/>
        <w:tab/>
        <w:tab/>
      </w:r>
    </w:p>
    <w:p>
      <w:pPr>
        <w:pStyle w:val="Subttulo"/>
        <w:rPr>
          <w:rStyle w:val="SubtleEmphasis"/>
        </w:rPr>
      </w:pPr>
      <w:r>
        <w:rPr>
          <w:rStyle w:val="SubtleEmphasis"/>
        </w:rPr>
        <w:tab/>
        <w:tab/>
        <w:tab/>
      </w:r>
    </w:p>
    <w:p>
      <w:pPr>
        <w:pStyle w:val="Subttulo"/>
        <w:rPr>
          <w:rStyle w:val="SubtleEmphasis"/>
        </w:rPr>
      </w:pPr>
      <w:r>
        <w:rPr>
          <w:rStyle w:val="SubtleEmphasis"/>
        </w:rPr>
        <w:tab/>
        <w:tab/>
      </w:r>
    </w:p>
    <w:p>
      <w:pPr>
        <w:pStyle w:val="Subttulo"/>
        <w:ind w:firstLine="708"/>
        <w:rPr>
          <w:rStyle w:val="SubtleEmphasis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9880643">
                <wp:simplePos x="0" y="0"/>
                <wp:positionH relativeFrom="column">
                  <wp:posOffset>1781175</wp:posOffset>
                </wp:positionH>
                <wp:positionV relativeFrom="paragraph">
                  <wp:posOffset>590550</wp:posOffset>
                </wp:positionV>
                <wp:extent cx="4077335" cy="400685"/>
                <wp:effectExtent l="0" t="0" r="0" b="0"/>
                <wp:wrapNone/>
                <wp:docPr id="1" name="2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39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Ttulo5"/>
                              <w:spacing w:before="40" w:after="0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GRUPO BATERIAS LIZARRAGA SA DE CV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2 Cuadro de texto" path="m0,0l-2147483645,0l-2147483645,-2147483646l0,-2147483646xe" fillcolor="white" stroked="f" style="position:absolute;margin-left:140.25pt;margin-top:46.5pt;width:320.95pt;height:31.45pt;mso-wrap-style:square;v-text-anchor:top" wp14:anchorId="29880643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Ttulo5"/>
                        <w:spacing w:before="40" w:after="0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GRUPO BATERIAS LIZARRAGA SA DE CV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73469417">
                <wp:simplePos x="0" y="0"/>
                <wp:positionH relativeFrom="column">
                  <wp:posOffset>-870585</wp:posOffset>
                </wp:positionH>
                <wp:positionV relativeFrom="paragraph">
                  <wp:posOffset>1024255</wp:posOffset>
                </wp:positionV>
                <wp:extent cx="7201535" cy="74295"/>
                <wp:effectExtent l="0" t="0" r="0" b="2540"/>
                <wp:wrapNone/>
                <wp:docPr id="3" name="5 Menos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080" cy="73800"/>
                        </a:xfrm>
                        <a:prstGeom prst="mathMinus">
                          <a:avLst>
                            <a:gd name="adj1" fmla="val 2352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6166FFED">
                <wp:simplePos x="0" y="0"/>
                <wp:positionH relativeFrom="column">
                  <wp:posOffset>-718185</wp:posOffset>
                </wp:positionH>
                <wp:positionV relativeFrom="paragraph">
                  <wp:posOffset>1100455</wp:posOffset>
                </wp:positionV>
                <wp:extent cx="6906260" cy="86360"/>
                <wp:effectExtent l="0" t="0" r="0" b="9525"/>
                <wp:wrapNone/>
                <wp:docPr id="4" name="6 Menos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520" cy="85680"/>
                        </a:xfrm>
                        <a:prstGeom prst="mathMinus">
                          <a:avLst>
                            <a:gd name="adj1" fmla="val 2352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1751330" cy="1000125"/>
            <wp:effectExtent l="0" t="0" r="0" b="0"/>
            <wp:docPr id="5" name="Imagen 1" descr="C:\Users\Sujey\Downloads\baterias lizarraga GB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C:\Users\Sujey\Downloads\baterias lizarraga GBL (2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8"/>
          <w:szCs w:val="28"/>
        </w:rPr>
      </w:r>
    </w:p>
    <w:p>
      <w:pPr>
        <w:pStyle w:val="Ttulo2"/>
        <w:jc w:val="right"/>
        <w:rPr/>
      </w:pPr>
      <w:r>
        <w:rPr/>
        <w:t>CULIACAN, SINALOA 26 DE MAYO  2021</w:t>
      </w:r>
    </w:p>
    <w:p>
      <w:pPr>
        <w:pStyle w:val="Normal"/>
        <w:rPr>
          <w:color w:val="365F91" w:themeColor="accent1" w:themeShade="bf"/>
        </w:rPr>
      </w:pPr>
      <w:r>
        <w:rPr>
          <w:color w:val="365F91" w:themeColor="accent1" w:themeShade="bf"/>
        </w:rPr>
      </w:r>
    </w:p>
    <w:p>
      <w:pPr>
        <w:pStyle w:val="Normal"/>
        <w:rPr>
          <w:rFonts w:ascii="Book Antiqua" w:hAnsi="Book Antiqua" w:eastAsia="" w:cs="" w:cstheme="majorBidi" w:eastAsiaTheme="majorEastAsia"/>
          <w:color w:val="365F91" w:themeColor="accent1" w:themeShade="bf"/>
          <w:sz w:val="24"/>
          <w:szCs w:val="24"/>
        </w:rPr>
      </w:pPr>
      <w:r>
        <w:rPr>
          <w:rFonts w:eastAsia="" w:cs="" w:ascii="Book Antiqua" w:hAnsi="Book Antiqua" w:cstheme="majorBidi" w:eastAsiaTheme="majorEastAsia"/>
          <w:b/>
          <w:color w:val="FF0000"/>
          <w:sz w:val="24"/>
          <w:szCs w:val="24"/>
        </w:rPr>
        <w:t>MONSERRAT LIZÁRRAGA</w:t>
      </w:r>
      <w:r>
        <w:rPr>
          <w:rFonts w:eastAsia="" w:cs="" w:ascii="Book Antiqua" w:hAnsi="Book Antiqua" w:cstheme="majorBidi" w:eastAsiaTheme="majorEastAsia"/>
          <w:color w:val="FF0000"/>
          <w:sz w:val="24"/>
          <w:szCs w:val="24"/>
        </w:rPr>
        <w:t xml:space="preserve"> </w:t>
      </w:r>
      <w:r>
        <w:rPr>
          <w:rFonts w:eastAsia="" w:cs="" w:ascii="Book Antiqua" w:hAnsi="Book Antiqua" w:cstheme="majorBidi" w:eastAsiaTheme="majorEastAsia"/>
          <w:color w:val="365F91" w:themeColor="accent1" w:themeShade="bf"/>
          <w:sz w:val="24"/>
          <w:szCs w:val="24"/>
        </w:rPr>
        <w:t>POR MEDIO DEL PRESENTE LE HAGO LA COTIZACION SOLICITADA DEL ACUMULADOR QUE ACONTINUACION LE DETALLO:</w:t>
      </w:r>
    </w:p>
    <w:tbl>
      <w:tblPr>
        <w:tblStyle w:val="Tabladecuadrcula4-nfasis1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8"/>
        <w:gridCol w:w="2158"/>
        <w:gridCol w:w="2158"/>
        <w:gridCol w:w="2158"/>
        <w:gridCol w:w="2158"/>
      </w:tblGrid>
      <w:tr>
        <w:trPr>
          <w:trHeight w:val="90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bCs/>
                <w:color w:val="FFFFFF"/>
                <w:kern w:val="0"/>
                <w:sz w:val="24"/>
                <w:szCs w:val="24"/>
                <w:u w:val="single"/>
                <w:lang w:val="es-MX" w:eastAsia="en-US" w:bidi="ar-SA"/>
              </w:rPr>
              <w:t>CODIGO</w:t>
            </w:r>
          </w:p>
        </w:tc>
        <w:tc>
          <w:tcPr>
            <w:tcW w:w="21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bCs/>
                <w:color w:val="FFFFFF"/>
                <w:kern w:val="0"/>
                <w:sz w:val="24"/>
                <w:szCs w:val="24"/>
                <w:u w:val="single"/>
                <w:lang w:val="es-MX" w:eastAsia="en-US" w:bidi="ar-SA"/>
              </w:rPr>
              <w:t>DESCRIPCION</w:t>
            </w:r>
          </w:p>
        </w:tc>
        <w:tc>
          <w:tcPr>
            <w:tcW w:w="21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bCs/>
                <w:color w:val="FFFFFF"/>
                <w:kern w:val="0"/>
                <w:sz w:val="24"/>
                <w:szCs w:val="24"/>
                <w:u w:val="single"/>
                <w:lang w:val="es-MX" w:eastAsia="en-US" w:bidi="ar-SA"/>
              </w:rPr>
              <w:t>PRECIO A CAMBIO</w:t>
            </w:r>
          </w:p>
        </w:tc>
        <w:tc>
          <w:tcPr>
            <w:tcW w:w="21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bCs/>
                <w:color w:val="FFFFFF"/>
                <w:kern w:val="0"/>
                <w:sz w:val="24"/>
                <w:szCs w:val="24"/>
                <w:u w:val="single"/>
                <w:lang w:val="es-MX" w:eastAsia="en-US" w:bidi="ar-SA"/>
              </w:rPr>
              <w:t>PRECIO SIN CAMBIO</w:t>
            </w:r>
          </w:p>
        </w:tc>
        <w:tc>
          <w:tcPr>
            <w:tcW w:w="21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bCs/>
                <w:color w:val="FFFFFF"/>
                <w:kern w:val="0"/>
                <w:sz w:val="24"/>
                <w:szCs w:val="24"/>
                <w:u w:val="single"/>
                <w:lang w:val="es-MX" w:eastAsia="en-US" w:bidi="ar-SA"/>
              </w:rPr>
              <w:t>GARANTIA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bCs/>
                <w:kern w:val="0"/>
                <w:sz w:val="22"/>
                <w:szCs w:val="22"/>
                <w:u w:val="single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cstheme="majorBidi" w:eastAsiaTheme="majorEastAsia" w:ascii="Book Antiqua" w:hAnsi="Book Antiqua"/>
                <w:kern w:val="0"/>
                <w:sz w:val="22"/>
                <w:szCs w:val="22"/>
                <w:u w:val="single"/>
                <w:lang w:val="es-MX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cstheme="majorBidi" w:eastAsiaTheme="majorEastAsia" w:ascii="Book Antiqua" w:hAnsi="Book Antiqua"/>
                <w:kern w:val="0"/>
                <w:sz w:val="22"/>
                <w:szCs w:val="22"/>
                <w:u w:val="single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cstheme="majorBidi" w:eastAsiaTheme="majorEastAsia" w:ascii="Book Antiqua" w:hAnsi="Book Antiqua"/>
                <w:kern w:val="0"/>
                <w:sz w:val="22"/>
                <w:szCs w:val="22"/>
                <w:u w:val="single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cstheme="majorBidi" w:eastAsiaTheme="majorEastAsia" w:ascii="Book Antiqua" w:hAnsi="Book Antiqua"/>
                <w:kern w:val="0"/>
                <w:sz w:val="22"/>
                <w:szCs w:val="22"/>
                <w:u w:val="single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sz w:val="24"/>
                <w:szCs w:val="24"/>
                <w:u w:val="single"/>
              </w:rPr>
            </w:pPr>
            <w:r>
              <w:rPr>
                <w:rFonts w:eastAsia="" w:cs="" w:cstheme="majorBidi" w:eastAsiaTheme="majorEastAsia" w:ascii="Book Antiqua" w:hAnsi="Book Antiqua"/>
                <w:kern w:val="0"/>
                <w:sz w:val="22"/>
                <w:szCs w:val="22"/>
                <w:u w:val="single"/>
                <w:lang w:val="es-MX" w:eastAsia="en-US" w:bidi="ar-SA"/>
              </w:rPr>
            </w:r>
          </w:p>
        </w:tc>
      </w:tr>
      <w:tr>
        <w:trPr>
          <w:trHeight w:val="1734" w:hRule="atLeast"/>
        </w:trPr>
        <w:tc>
          <w:tcPr>
            <w:tcW w:w="21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eastAsia="" w:cs="" w:cstheme="majorBidi" w:eastAsiaTheme="majorEastAsia"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bCs/>
                <w:color w:val="365F91" w:themeColor="accent1" w:themeShade="bf"/>
                <w:kern w:val="0"/>
                <w:sz w:val="28"/>
                <w:szCs w:val="28"/>
                <w:lang w:val="es-MX" w:eastAsia="en-US" w:bidi="ar-SA"/>
              </w:rPr>
              <w:t>l-24-530</w:t>
            </w:r>
            <w:bookmarkStart w:id="0" w:name="_GoBack"/>
            <w:bookmarkEnd w:id="0"/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color w:val="365F91" w:themeColor="accent1" w:themeShade="bf"/>
                <w:kern w:val="0"/>
                <w:sz w:val="28"/>
                <w:szCs w:val="28"/>
                <w:lang w:val="es-MX" w:eastAsia="en-US" w:bidi="ar-SA"/>
              </w:rPr>
              <w:t>15PLACAS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color w:val="365F91" w:themeColor="accent1" w:themeShade="bf"/>
                <w:kern w:val="0"/>
                <w:sz w:val="28"/>
                <w:szCs w:val="28"/>
                <w:lang w:val="es-MX" w:eastAsia="en-US" w:bidi="ar-SA"/>
              </w:rPr>
              <w:t>$2100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color w:val="365F91" w:themeColor="accent1" w:themeShade="bf"/>
                <w:kern w:val="0"/>
                <w:sz w:val="28"/>
                <w:szCs w:val="28"/>
                <w:lang w:val="es-MX" w:eastAsia="en-US" w:bidi="ar-SA"/>
              </w:rPr>
              <w:t>$2320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Cs w:val="28"/>
              </w:rPr>
            </w:pPr>
            <w:r>
              <w:rPr>
                <w:rFonts w:eastAsia="" w:cs="" w:ascii="Book Antiqua" w:hAnsi="Book Antiqua" w:cstheme="majorBidi" w:eastAsiaTheme="majorEastAsia"/>
                <w:b/>
                <w:color w:val="365F91" w:themeColor="accent1" w:themeShade="bf"/>
                <w:kern w:val="0"/>
                <w:sz w:val="28"/>
                <w:szCs w:val="28"/>
                <w:lang w:val="es-MX" w:eastAsia="en-US" w:bidi="ar-SA"/>
              </w:rPr>
              <w:t xml:space="preserve"> </w:t>
            </w:r>
            <w:r>
              <w:rPr>
                <w:rFonts w:eastAsia="" w:cs="" w:ascii="Book Antiqua" w:hAnsi="Book Antiqua" w:cstheme="majorBidi" w:eastAsiaTheme="majorEastAsia"/>
                <w:b/>
                <w:color w:val="365F91" w:themeColor="accent1" w:themeShade="bf"/>
                <w:kern w:val="0"/>
                <w:sz w:val="22"/>
                <w:szCs w:val="28"/>
                <w:lang w:val="es-MX" w:eastAsia="en-US" w:bidi="ar-SA"/>
              </w:rPr>
              <w:t>4 años de garantía uno al 100 y los demás de agencia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>
          <w:trHeight w:val="20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tabs>
                <w:tab w:val="clear" w:pos="708"/>
                <w:tab w:val="right" w:pos="1942" w:leader="none"/>
              </w:tabs>
              <w:spacing w:lineRule="auto" w:line="240" w:before="0" w:after="0"/>
              <w:jc w:val="left"/>
              <w:rPr>
                <w:rFonts w:ascii="Book Antiqua" w:hAnsi="Book Antiqua" w:eastAsia="" w:cs="" w:cstheme="majorBidi" w:eastAsiaTheme="majorEastAsia"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bCs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>
          <w:trHeight w:val="208" w:hRule="atLeast"/>
        </w:trPr>
        <w:tc>
          <w:tcPr>
            <w:tcW w:w="21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right" w:pos="1942" w:leader="none"/>
              </w:tabs>
              <w:spacing w:lineRule="auto" w:line="240" w:before="0" w:after="0"/>
              <w:jc w:val="left"/>
              <w:rPr>
                <w:rFonts w:ascii="Book Antiqua" w:hAnsi="Book Antiqua" w:eastAsia="" w:cs="" w:cstheme="majorBidi" w:eastAsiaTheme="majorEastAsia"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bCs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" w:cs="" w:cstheme="majorBidi" w:eastAsiaTheme="majorEastAsia"/>
                <w:b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eastAsia="" w:cs="" w:cstheme="majorBidi" w:eastAsiaTheme="majorEastAsia" w:ascii="Book Antiqua" w:hAnsi="Book Antiqua"/>
                <w:b/>
                <w:color w:val="365F91" w:themeColor="accent1" w:themeShade="bf"/>
                <w:kern w:val="0"/>
                <w:sz w:val="22"/>
                <w:szCs w:val="22"/>
                <w:lang w:val="es-MX" w:eastAsia="en-US" w:bidi="ar-SA"/>
              </w:rPr>
            </w:r>
          </w:p>
        </w:tc>
      </w:tr>
    </w:tbl>
    <w:p>
      <w:pPr>
        <w:pStyle w:val="Normal"/>
        <w:rPr>
          <w:rFonts w:ascii="Book Antiqua" w:hAnsi="Book Antiqua" w:eastAsia="" w:cs="" w:cstheme="majorBidi" w:eastAsiaTheme="majorEastAsia"/>
          <w:color w:val="365F91" w:themeColor="accent1" w:themeShade="bf"/>
          <w:sz w:val="24"/>
          <w:szCs w:val="24"/>
        </w:rPr>
      </w:pPr>
      <w:r>
        <w:rPr>
          <w:rFonts w:eastAsia="" w:cs="" w:ascii="Book Antiqua" w:hAnsi="Book Antiqua" w:cstheme="majorBidi" w:eastAsiaTheme="majorEastAsia"/>
          <w:color w:val="365F91" w:themeColor="accent1" w:themeShade="bf"/>
          <w:sz w:val="24"/>
          <w:szCs w:val="24"/>
        </w:rPr>
        <w:t xml:space="preserve">SIN MAS POR EL DE MOMENTO ME DESPIDO, QUEDANDO A SUS ORDENES </w:t>
      </w:r>
    </w:p>
    <w:p>
      <w:pPr>
        <w:pStyle w:val="Normal"/>
        <w:rPr>
          <w:rFonts w:ascii="Book Antiqua" w:hAnsi="Book Antiqua" w:eastAsia="" w:cs="" w:cstheme="majorBidi" w:eastAsiaTheme="majorEastAsia"/>
          <w:color w:val="365F91" w:themeColor="accent1" w:themeShade="bf"/>
          <w:sz w:val="24"/>
          <w:szCs w:val="24"/>
        </w:rPr>
      </w:pPr>
      <w:r>
        <w:rPr>
          <w:rFonts w:eastAsia="" w:cs="" w:ascii="Book Antiqua" w:hAnsi="Book Antiqua" w:cstheme="majorBidi" w:eastAsiaTheme="majorEastAsia"/>
          <w:color w:val="365F91" w:themeColor="accent1" w:themeShade="bf"/>
          <w:sz w:val="24"/>
          <w:szCs w:val="24"/>
        </w:rPr>
        <w:t xml:space="preserve">7-12-82-98 </w:t>
      </w:r>
    </w:p>
    <w:p>
      <w:pPr>
        <w:pStyle w:val="Normal"/>
        <w:rPr>
          <w:rFonts w:ascii="Cambria" w:hAnsi="Cambria" w:eastAsia="" w:cs="" w:asciiTheme="majorHAnsi" w:cstheme="majorBidi" w:eastAsiaTheme="majorEastAsia" w:hAnsiTheme="majorHAnsi"/>
          <w:color w:val="365F91" w:themeColor="accent1" w:themeShade="bf"/>
          <w:sz w:val="24"/>
          <w:szCs w:val="24"/>
        </w:rPr>
      </w:pPr>
      <w:r>
        <w:rPr>
          <w:rFonts w:eastAsia="" w:cs="" w:ascii="Cambria" w:hAnsi="Cambria" w:asciiTheme="majorHAnsi" w:cstheme="majorBidi" w:eastAsiaTheme="majorEastAsia" w:hAnsiTheme="majorHAnsi"/>
          <w:color w:val="365F91" w:themeColor="accent1" w:themeShade="bf"/>
          <w:sz w:val="24"/>
          <w:szCs w:val="24"/>
        </w:rPr>
        <w:t>GRUPO BATERIAS LIZARRAGA SA DE CV</w:t>
      </w:r>
    </w:p>
    <w:p>
      <w:pPr>
        <w:pStyle w:val="Normal"/>
        <w:rPr>
          <w:rFonts w:ascii="Cambria" w:hAnsi="Cambria" w:eastAsia="" w:cs="" w:asciiTheme="majorHAnsi" w:cstheme="majorBidi" w:eastAsiaTheme="majorEastAsia" w:hAnsiTheme="majorHAnsi"/>
          <w:color w:val="365F91" w:themeColor="accent1" w:themeShade="bf"/>
          <w:sz w:val="24"/>
          <w:szCs w:val="24"/>
        </w:rPr>
      </w:pPr>
      <w:r>
        <w:rPr>
          <w:rFonts w:eastAsia="" w:cs="" w:ascii="Cambria" w:hAnsi="Cambria" w:asciiTheme="majorHAnsi" w:cstheme="majorBidi" w:eastAsiaTheme="majorEastAsia" w:hAnsiTheme="majorHAnsi"/>
          <w:color w:val="365F91" w:themeColor="accent1" w:themeShade="bf"/>
          <w:sz w:val="24"/>
          <w:szCs w:val="24"/>
        </w:rPr>
        <w:t xml:space="preserve"> </w:t>
      </w:r>
      <w:r>
        <w:rPr>
          <w:rFonts w:eastAsia="" w:cs="" w:ascii="Cambria" w:hAnsi="Cambria" w:asciiTheme="majorHAnsi" w:cstheme="majorBidi" w:eastAsiaTheme="majorEastAsia" w:hAnsiTheme="majorHAnsi"/>
          <w:color w:val="365F91" w:themeColor="accent1" w:themeShade="bf"/>
          <w:sz w:val="24"/>
          <w:szCs w:val="24"/>
        </w:rPr>
        <w:t>RFC: GBL131231LI3</w:t>
      </w:r>
    </w:p>
    <w:p>
      <w:pPr>
        <w:pStyle w:val="Ttulo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CTA BANORTE 0236292251</w:t>
      </w:r>
    </w:p>
    <w:p>
      <w:pPr>
        <w:pStyle w:val="Ttulo2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0D3B7FFC">
                <wp:simplePos x="0" y="0"/>
                <wp:positionH relativeFrom="column">
                  <wp:posOffset>76200</wp:posOffset>
                </wp:positionH>
                <wp:positionV relativeFrom="paragraph">
                  <wp:posOffset>1351915</wp:posOffset>
                </wp:positionV>
                <wp:extent cx="4886960" cy="438785"/>
                <wp:effectExtent l="0" t="0" r="9525" b="0"/>
                <wp:wrapNone/>
                <wp:docPr id="6" name="7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280" cy="43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Ttulo4"/>
                              <w:spacing w:before="4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BLVD. LEYVA SOLANO #749 COL. CENTRO, TEL.- 7-12-82-98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7 Cuadro de texto" path="m0,0l-2147483645,0l-2147483645,-2147483646l0,-2147483646xe" fillcolor="white" stroked="f" style="position:absolute;margin-left:6pt;margin-top:106.45pt;width:384.7pt;height:34.45pt;mso-wrap-style:square;v-text-anchor:top" wp14:anchorId="0D3B7FFC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Ttulo4"/>
                        <w:spacing w:before="40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BLVD. LEYVA SOLANO #749 COL. CENTRO, TEL.- 7-12-82-98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0D1917C0">
                <wp:simplePos x="0" y="0"/>
                <wp:positionH relativeFrom="column">
                  <wp:posOffset>-1051560</wp:posOffset>
                </wp:positionH>
                <wp:positionV relativeFrom="paragraph">
                  <wp:posOffset>1519555</wp:posOffset>
                </wp:positionV>
                <wp:extent cx="8392160" cy="45720"/>
                <wp:effectExtent l="0" t="0" r="0" b="12065"/>
                <wp:wrapNone/>
                <wp:docPr id="8" name="8 Menos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600" cy="45000"/>
                        </a:xfrm>
                        <a:prstGeom prst="mathMinus">
                          <a:avLst>
                            <a:gd name="adj1" fmla="val 2352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CLABE 072730002362922517</w:t>
      </w:r>
    </w:p>
    <w:p>
      <w:pPr>
        <w:pStyle w:val="Ttulo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CORREO: BATERIAS_ </w:t>
      </w:r>
      <w:hyperlink r:id="rId3">
        <w:r>
          <w:rPr>
            <w:rStyle w:val="EnlacedeInternet"/>
            <w:color w:val="365F91" w:themeColor="accent1" w:themeShade="bf"/>
            <w:sz w:val="24"/>
            <w:szCs w:val="24"/>
          </w:rPr>
          <w:t>LIZARRAGA@HOTMAIL.COM</w:t>
        </w:r>
      </w:hyperlink>
      <w:r>
        <w:rPr>
          <w:sz w:val="24"/>
          <w:szCs w:val="24"/>
        </w:rPr>
        <w:t xml:space="preserve"> 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uhaus 93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7015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15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0151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4fd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34fd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c295d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57015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57015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570151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70151"/>
    <w:rPr>
      <w:i/>
      <w:iCs/>
      <w:color w:val="404040" w:themeColor="text1" w:themeTint="bf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570151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70151"/>
    <w:rPr>
      <w:b/>
      <w:bCs/>
    </w:rPr>
  </w:style>
  <w:style w:type="character" w:styleId="CitaCar" w:customStyle="1">
    <w:name w:val="Cita Car"/>
    <w:basedOn w:val="DefaultParagraphFont"/>
    <w:link w:val="Cita"/>
    <w:uiPriority w:val="29"/>
    <w:qFormat/>
    <w:rsid w:val="005701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0151"/>
    <w:rPr>
      <w:i/>
      <w:iCs/>
      <w:color w:val="4F81BD" w:themeColor="accent1"/>
    </w:rPr>
  </w:style>
  <w:style w:type="character" w:styleId="Destacado">
    <w:name w:val="Destacado"/>
    <w:basedOn w:val="DefaultParagraphFont"/>
    <w:uiPriority w:val="20"/>
    <w:qFormat/>
    <w:rsid w:val="00570151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570151"/>
    <w:rPr>
      <w:smallCaps/>
      <w:color w:val="5A5A5A" w:themeColor="text1" w:themeTint="a5"/>
    </w:rPr>
  </w:style>
  <w:style w:type="character" w:styleId="TtuloCar" w:customStyle="1">
    <w:name w:val="Título Car"/>
    <w:basedOn w:val="DefaultParagraphFont"/>
    <w:link w:val="Ttulo"/>
    <w:uiPriority w:val="10"/>
    <w:qFormat/>
    <w:rsid w:val="00570151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tulo4Car" w:customStyle="1">
    <w:name w:val="Título 4 Car"/>
    <w:basedOn w:val="DefaultParagraphFont"/>
    <w:link w:val="Ttulo4"/>
    <w:uiPriority w:val="9"/>
    <w:qFormat/>
    <w:rsid w:val="00534fd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Ttulo5Car" w:customStyle="1">
    <w:name w:val="Título 5 Car"/>
    <w:basedOn w:val="DefaultParagraphFont"/>
    <w:link w:val="Ttulo5"/>
    <w:uiPriority w:val="9"/>
    <w:qFormat/>
    <w:rsid w:val="00534fda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EnlacedeInternet">
    <w:name w:val="Enlace de Internet"/>
    <w:basedOn w:val="DefaultParagraphFont"/>
    <w:uiPriority w:val="99"/>
    <w:unhideWhenUsed/>
    <w:rsid w:val="00526a9b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c29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dc1"/>
    <w:pPr>
      <w:spacing w:before="0" w:after="200"/>
      <w:ind w:left="720" w:hanging="0"/>
      <w:contextualSpacing/>
    </w:pPr>
    <w:rPr/>
  </w:style>
  <w:style w:type="paragraph" w:styleId="Subttulo">
    <w:name w:val="Subtitle"/>
    <w:basedOn w:val="Normal"/>
    <w:next w:val="Normal"/>
    <w:link w:val="SubttuloCar"/>
    <w:uiPriority w:val="11"/>
    <w:qFormat/>
    <w:rsid w:val="00570151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57015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paragraph" w:styleId="Quote">
    <w:name w:val="Quote"/>
    <w:basedOn w:val="Normal"/>
    <w:next w:val="Normal"/>
    <w:link w:val="CitaCar"/>
    <w:uiPriority w:val="29"/>
    <w:qFormat/>
    <w:rsid w:val="00570151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Ttulogeneral">
    <w:name w:val="Title"/>
    <w:basedOn w:val="Normal"/>
    <w:next w:val="Normal"/>
    <w:link w:val="TtuloCar"/>
    <w:uiPriority w:val="10"/>
    <w:qFormat/>
    <w:rsid w:val="00570151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026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">
    <w:name w:val="Grid Table 4 Accent 1"/>
    <w:basedOn w:val="Tablanormal"/>
    <w:uiPriority w:val="49"/>
    <w:rsid w:val="0050264e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IZARRAGA@HOT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48EE-5754-4B17-823E-9545E752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1</Pages>
  <Words>91</Words>
  <Characters>509</Characters>
  <CharactersWithSpaces>599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2021-06-21T15:25:00Z</dcterms:created>
  <dc:creator>Sujey</dc:creator>
  <dc:description/>
  <dc:language>es-MX</dc:language>
  <cp:lastModifiedBy>GBL-CAJA</cp:lastModifiedBy>
  <cp:lastPrinted>2021-04-12T21:18:00Z</cp:lastPrinted>
  <dcterms:modified xsi:type="dcterms:W3CDTF">2021-06-21T15:25:00Z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